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4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14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18.09.2025 N 643</w:t>
              <w:br/>
              <w:t xml:space="preserve">"О внесении изменений в муниципальную программу "Безопасный город", утвержденную постановлением администрации города Перми от 17.10.2024 N 957"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15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16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30.09.2025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18 сентября 2025 г. N 643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 "БЕЗОПАСНЫЙ</w:t>
      </w:r>
    </w:p>
    <w:p>
      <w:pPr>
        <w:pStyle w:val="2"/>
        <w:jc w:val="center"/>
      </w:pPr>
      <w:r>
        <w:rPr>
          <w:sz w:val="24"/>
        </w:rPr>
        <w:t xml:space="preserve">ГОРОД", УТВЕРЖДЕННУЮ ПОСТАНОВЛЕНИЕМ АДМИНИСТРАЦИИ ГОРОДА</w:t>
      </w:r>
    </w:p>
    <w:p>
      <w:pPr>
        <w:pStyle w:val="2"/>
        <w:jc w:val="center"/>
      </w:pPr>
      <w:r>
        <w:rPr>
          <w:sz w:val="24"/>
        </w:rPr>
        <w:t xml:space="preserve">ПЕРМИ ОТ 17.10.2024 N 957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со </w:t>
      </w:r>
      <w:hyperlink r:id="rId17" w:tooltip="&quot;Бюджетный кодекс Российской Федерации&quot; от 31.07.1998 N 145-ФЗ (ред. от 31.07.2025) {КонсультантПлюс}" w:history="0">
        <w:r>
          <w:rPr>
            <w:color w:val="0000ff"/>
            <w:sz w:val="24"/>
          </w:rPr>
          <w:t xml:space="preserve">статьей 179</w:t>
        </w:r>
      </w:hyperlink>
      <w:r>
        <w:rPr>
          <w:sz w:val="24"/>
        </w:rPr>
        <w:t xml:space="preserve"> Бюджетного кодекса Российской Федерации, федеральными законами от 06 октября 2003 г. </w:t>
      </w:r>
      <w:hyperlink r:id="rId18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 w:history="0">
        <w:r>
          <w:rPr>
            <w:color w:val="0000ff"/>
            <w:sz w:val="24"/>
          </w:rPr>
          <w:t xml:space="preserve">N 131-ФЗ</w:t>
        </w:r>
      </w:hyperlink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hyperlink r:id="rId19" w:tooltip="Федеральный закон от 20.03.2025 N 33-ФЗ &quot;Об общих принципах организации местного самоуправления в единой системе публичной власти&quot; {КонсультантПлюс}" w:history="0">
        <w:r>
          <w:rPr>
            <w:color w:val="0000ff"/>
            <w:sz w:val="24"/>
          </w:rPr>
          <w:t xml:space="preserve">N 33-ФЗ</w:t>
        </w:r>
      </w:hyperlink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hyperlink r:id="rId20" w:tooltip="Постановление Администрации г. Перми от 02.09.2024 N 715 (ред. от 30.06.2025) &quot;Об утверждении Порядка разработки, реализации и оценки эффективности муниципальных программ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0" w:history="0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r:id="rId21" w:tooltip="Постановление Администрации г. Перми от 17.10.2024 N 957 (ред. от 15.07.2025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"Безопасный город", утвержденную постановлением администрации города Перми от 17 октября 2024 г. N 957 (в ред. от 12.02.2025 N 58, от 18.03.2025 N 167, от 22.05.2025 N 348, от 15.07.2025 N 465).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22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Турова А.М.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18.09.2025 N 643</w:t>
      </w:r>
    </w:p>
    <w:p>
      <w:pPr>
        <w:pStyle w:val="0"/>
        <w:jc w:val="both"/>
      </w:pPr>
      <w:r>
        <w:rPr>
          <w:sz w:val="24"/>
        </w:rPr>
      </w:r>
    </w:p>
    <w:bookmarkStart w:id="30" w:name="P30"/>
    <w:bookmarkEnd w:id="30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"БЕЗОПАСНЫЙ ГОРОД",</w:t>
      </w:r>
    </w:p>
    <w:p>
      <w:pPr>
        <w:pStyle w:val="2"/>
        <w:jc w:val="center"/>
      </w:pPr>
      <w:r>
        <w:rPr>
          <w:sz w:val="24"/>
        </w:rPr>
        <w:t xml:space="preserve">УТВЕРЖДЕННУЮ ПОСТАНОВЛЕНИЕМ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ОТ 17 ОКТЯБРЯ 2024 Г. N 957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разделе "Паспорт муниципальной программы "Безопасный город" </w:t>
      </w:r>
      <w:hyperlink r:id="rId23" w:tooltip="Постановление Администрации г. Перми от 17.10.2024 N 957 (ред. от 15.07.2025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программы"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144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26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403522,8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572608,3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399689,7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346928,3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377196,7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2099945,8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402074,9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571160,4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398241,8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346928,3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377196,7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2095602,1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4343,7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В разделе "Паспорт муниципального проекта 1 "Строительство пожарных водоемов и резервуаров" </w:t>
      </w:r>
      <w:hyperlink r:id="rId24" w:tooltip="Постановление Администрации г. Перми от 17.10.2024 N 957 (ред. от 15.07.2025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муниципального проекта"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144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26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22567,8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35139,2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57799,7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51708,0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81976,4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249191,1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 В </w:t>
      </w:r>
      <w:hyperlink r:id="rId25" w:tooltip="Постановление Администрации г. Перми от 17.10.2024 N 957 (ред. от 15.07.2025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разделе</w:t>
        </w:r>
      </w:hyperlink>
      <w:r>
        <w:rPr>
          <w:sz w:val="24"/>
        </w:rPr>
        <w:t xml:space="preserve"> "Паспорт комплекса процессных мероприятий 1 "Организация и осуществление мероприятий по защите населения и территории городского округа от чрезвычайных ситуаций природного и техногенного характера, пожарной безопасности, обеспечению безопасности людей на водных объектах":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 в </w:t>
      </w:r>
      <w:hyperlink r:id="rId26" w:tooltip="Постановление Администрации г. Перми от 17.10.2024 N 957 (ред. от 15.07.2025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строке</w:t>
        </w:r>
      </w:hyperlink>
      <w:r>
        <w:rPr>
          <w:sz w:val="24"/>
        </w:rPr>
        <w:t xml:space="preserve"> "Показатели комплекса процессных мероприятий":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3.1.1. </w:t>
      </w:r>
      <w:hyperlink r:id="rId27" w:tooltip="Постановление Администрации г. Перми от 17.10.2024 N 957 (ред. от 15.07.2025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191"/>
        <w:gridCol w:w="340"/>
        <w:gridCol w:w="1639"/>
        <w:gridCol w:w="409"/>
        <w:gridCol w:w="1084"/>
        <w:gridCol w:w="1084"/>
        <w:gridCol w:w="1084"/>
        <w:gridCol w:w="1084"/>
        <w:gridCol w:w="1084"/>
      </w:tblGrid>
      <w:tr>
        <w:tc>
          <w:tcPr>
            <w:tcW w:w="119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639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Доля пожаров на территории города Перми, произошедших по причине человеческого фактора, от общего количества пожаров</w:t>
            </w:r>
          </w:p>
        </w:tc>
        <w:tc>
          <w:tcPr>
            <w:tcW w:w="40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63,9</w:t>
            </w:r>
          </w:p>
        </w:tc>
        <w:tc>
          <w:tcPr>
            <w:tcW w:w="10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63,5</w:t>
            </w:r>
          </w:p>
        </w:tc>
        <w:tc>
          <w:tcPr>
            <w:tcW w:w="10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63,2</w:t>
            </w:r>
          </w:p>
        </w:tc>
        <w:tc>
          <w:tcPr>
            <w:tcW w:w="10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62,8</w:t>
            </w:r>
          </w:p>
        </w:tc>
        <w:tc>
          <w:tcPr>
            <w:tcW w:w="10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62,4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191"/>
        <w:gridCol w:w="340"/>
        <w:gridCol w:w="1639"/>
        <w:gridCol w:w="409"/>
        <w:gridCol w:w="1084"/>
        <w:gridCol w:w="1084"/>
        <w:gridCol w:w="1084"/>
        <w:gridCol w:w="1084"/>
        <w:gridCol w:w="1084"/>
      </w:tblGrid>
      <w:tr>
        <w:tc>
          <w:tcPr>
            <w:tcW w:w="119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639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Доля пожаров на территории города Перми, произошедших по причине человеческого фактора, от общего количества пожаров</w:t>
            </w:r>
          </w:p>
        </w:tc>
        <w:tc>
          <w:tcPr>
            <w:tcW w:w="40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54,0</w:t>
            </w:r>
          </w:p>
        </w:tc>
        <w:tc>
          <w:tcPr>
            <w:tcW w:w="10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63,5</w:t>
            </w:r>
          </w:p>
        </w:tc>
        <w:tc>
          <w:tcPr>
            <w:tcW w:w="10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63,2</w:t>
            </w:r>
          </w:p>
        </w:tc>
        <w:tc>
          <w:tcPr>
            <w:tcW w:w="10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62,8</w:t>
            </w:r>
          </w:p>
        </w:tc>
        <w:tc>
          <w:tcPr>
            <w:tcW w:w="10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62,4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3.1.2. </w:t>
      </w:r>
      <w:hyperlink r:id="rId28" w:tooltip="Постановление Администрации г. Перми от 17.10.2024 N 957 (ред. от 15.07.2025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191"/>
        <w:gridCol w:w="340"/>
        <w:gridCol w:w="1639"/>
        <w:gridCol w:w="409"/>
        <w:gridCol w:w="1084"/>
        <w:gridCol w:w="1084"/>
        <w:gridCol w:w="1084"/>
        <w:gridCol w:w="1084"/>
        <w:gridCol w:w="1084"/>
      </w:tblGrid>
      <w:tr>
        <w:tc>
          <w:tcPr>
            <w:tcW w:w="119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639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спасательных постов в местах массового отдыха людей у воды</w:t>
            </w:r>
          </w:p>
        </w:tc>
        <w:tc>
          <w:tcPr>
            <w:tcW w:w="40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0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0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0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0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191"/>
        <w:gridCol w:w="340"/>
        <w:gridCol w:w="1639"/>
        <w:gridCol w:w="409"/>
        <w:gridCol w:w="1084"/>
        <w:gridCol w:w="1084"/>
        <w:gridCol w:w="1084"/>
        <w:gridCol w:w="1084"/>
        <w:gridCol w:w="1084"/>
      </w:tblGrid>
      <w:tr>
        <w:tc>
          <w:tcPr>
            <w:tcW w:w="119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639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спасательных постов в местах массового отдыха людей у воды</w:t>
            </w:r>
          </w:p>
        </w:tc>
        <w:tc>
          <w:tcPr>
            <w:tcW w:w="40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10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0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0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0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3.2. </w:t>
      </w:r>
      <w:hyperlink r:id="rId29" w:tooltip="Постановление Администрации г. Перми от 17.10.2024 N 957 (ред. от 15.07.2025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144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26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307706,0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498548,6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302969,5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261045,7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261045,7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1631315,5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В </w:t>
      </w:r>
      <w:hyperlink r:id="rId30" w:tooltip="Постановление Администрации г. Перми от 17.10.2024 N 957 (ред. от 15.07.2025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разделе</w:t>
        </w:r>
      </w:hyperlink>
      <w:r>
        <w:rPr>
          <w:sz w:val="24"/>
        </w:rPr>
        <w:t xml:space="preserve"> "Перечень целевых показателей, показателей структурных элементов муниципальной программы "Безопасный город":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4.1. </w:t>
      </w:r>
      <w:hyperlink r:id="rId31" w:tooltip="Постановление Администрации г. Перми от 17.10.2024 N 957 (ред. от 15.07.2025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 9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64"/>
        <w:gridCol w:w="2041"/>
        <w:gridCol w:w="624"/>
        <w:gridCol w:w="604"/>
        <w:gridCol w:w="1084"/>
        <w:gridCol w:w="1084"/>
        <w:gridCol w:w="1084"/>
        <w:gridCol w:w="1084"/>
        <w:gridCol w:w="1084"/>
      </w:tblGrid>
      <w:tr>
        <w:tc>
          <w:tcPr>
            <w:tcW w:w="3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204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Доля пожаров на территории города Перми, произошедших по причине человеческого фактора, от общего количества пожаров</w:t>
            </w:r>
          </w:p>
        </w:tc>
        <w:tc>
          <w:tcPr>
            <w:tcW w:w="6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60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0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54,0</w:t>
            </w:r>
          </w:p>
        </w:tc>
        <w:tc>
          <w:tcPr>
            <w:tcW w:w="10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63,5</w:t>
            </w:r>
          </w:p>
        </w:tc>
        <w:tc>
          <w:tcPr>
            <w:tcW w:w="10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63,2)</w:t>
            </w:r>
          </w:p>
        </w:tc>
        <w:tc>
          <w:tcPr>
            <w:tcW w:w="10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62,8</w:t>
            </w:r>
          </w:p>
        </w:tc>
        <w:tc>
          <w:tcPr>
            <w:tcW w:w="10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62,4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4.2. </w:t>
      </w:r>
      <w:hyperlink r:id="rId32" w:tooltip="Постановление Администрации г. Перми от 17.10.2024 N 957 (ред. от 15.07.2025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 11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64"/>
        <w:gridCol w:w="2041"/>
        <w:gridCol w:w="624"/>
        <w:gridCol w:w="604"/>
        <w:gridCol w:w="1084"/>
        <w:gridCol w:w="1084"/>
        <w:gridCol w:w="1084"/>
        <w:gridCol w:w="1084"/>
        <w:gridCol w:w="1084"/>
      </w:tblGrid>
      <w:tr>
        <w:tc>
          <w:tcPr>
            <w:tcW w:w="3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204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спасательных постов в местах массового отдыха людей у воды</w:t>
            </w:r>
          </w:p>
        </w:tc>
        <w:tc>
          <w:tcPr>
            <w:tcW w:w="6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60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0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10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0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0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0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В </w:t>
      </w:r>
      <w:hyperlink r:id="rId33" w:tooltip="Постановление Администрации г. Перми от 17.10.2024 N 957 (ред. от 15.07.2025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разделе</w:t>
        </w:r>
      </w:hyperlink>
      <w:r>
        <w:rPr>
          <w:sz w:val="24"/>
        </w:rPr>
        <w:t xml:space="preserve"> "Финансовое обеспечение реализации муниципальной программы "Безопасный город":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5.1. </w:t>
      </w:r>
      <w:hyperlink r:id="rId34" w:tooltip="Постановление Администрации г. Перми от 17.10.2024 N 957 (ред. от 15.07.2025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"Муниципальная программа города Перми "Безопасный город"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7"/>
          <w:footerReference w:type="default" r:id="rId10"/>
          <w:footerReference w:type="first" r:id="rId11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154"/>
        <w:gridCol w:w="784"/>
        <w:gridCol w:w="120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 "Безопасный город"</w:t>
            </w:r>
          </w:p>
        </w:tc>
        <w:tc>
          <w:tcPr>
            <w:tcW w:w="7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403522,8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572608,3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399689,7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346928,3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377196,7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2099945,8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402074,9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571160,4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398241,8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346928,3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377196,7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2095602,1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4343,7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5.2. </w:t>
      </w:r>
      <w:hyperlink r:id="rId35" w:tooltip="Постановление Администрации г. Перми от 17.10.2024 N 957 (ред. от 15.07.2025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"Муниципальный проект 1 "Строительство пожарных водоемов и резервуаров"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154"/>
        <w:gridCol w:w="784"/>
        <w:gridCol w:w="120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15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"Строительство пожарных водоемов и резервуаров"</w:t>
            </w:r>
          </w:p>
        </w:tc>
        <w:tc>
          <w:tcPr>
            <w:tcW w:w="7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20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22567,8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35139,2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57799,7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51708,0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81976,4</w:t>
            </w:r>
          </w:p>
        </w:tc>
        <w:tc>
          <w:tcPr>
            <w:tcW w:w="11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249191,1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5.3. строки "</w:t>
      </w:r>
      <w:hyperlink r:id="rId36" w:tooltip="Постановление Администрации г. Перми от 17.10.2024 N 957 (ред. от 15.07.2025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Направление</w:t>
        </w:r>
      </w:hyperlink>
      <w:r>
        <w:rPr>
          <w:sz w:val="24"/>
        </w:rPr>
        <w:t xml:space="preserve"> расходов 1.4 "Строительство пожарного резервуара в микрорайоне Центральная усадьба по ул. Бобруйской Мотовилихинского района города Перми", "</w:t>
      </w:r>
      <w:hyperlink r:id="rId37" w:tooltip="Постановление Администрации г. Перми от 17.10.2024 N 957 (ред. от 15.07.2025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Направление</w:t>
        </w:r>
      </w:hyperlink>
      <w:r>
        <w:rPr>
          <w:sz w:val="24"/>
        </w:rPr>
        <w:t xml:space="preserve"> расходов 1.5 "Строительство пожарного резервуара в микрорайоне Чапаевский Орджоникидзевского района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154"/>
        <w:gridCol w:w="784"/>
        <w:gridCol w:w="120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15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1.4 "Строительство пожарного резервуара в микрорайоне Центральная усадьба по ул. Бобруйской Мотовилихинского района города Перми"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1608,8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1608,8</w:t>
            </w:r>
          </w:p>
        </w:tc>
      </w:tr>
      <w:tr>
        <w:tc>
          <w:tcPr>
            <w:tcW w:w="215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1.5 "Строительство пожарного резервуара в микрорайоне Чапаевский Орджоникидзевского района города Перми"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1420,5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5.4. </w:t>
      </w:r>
      <w:hyperlink r:id="rId38" w:tooltip="Постановление Администрации г. Перми от 17.10.2024 N 957 (ред. от 15.07.2025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"Комплекс процессных мероприятий 1 "Организация и осуществление мероприятий по защите населения и территории городского округа от чрезвычайных ситуаций природного и техногенного характера, пожарной безопасности, обеспечению безопасности людей на водных объектах"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154"/>
        <w:gridCol w:w="784"/>
        <w:gridCol w:w="120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15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"Организация и осуществление мероприятий по защите населения и территории городского округа от чрезвычайных ситуаций природного и техногенного характера, пожарной безопасности, обеспечению безопасности людей на водных объектах"</w:t>
            </w:r>
          </w:p>
        </w:tc>
        <w:tc>
          <w:tcPr>
            <w:tcW w:w="7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20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307706,0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498548,6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302969,5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261045,7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261045,7</w:t>
            </w:r>
          </w:p>
        </w:tc>
        <w:tc>
          <w:tcPr>
            <w:tcW w:w="11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1631315,5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5.5. </w:t>
      </w:r>
      <w:hyperlink r:id="rId39" w:tooltip="Постановление Администрации г. Перми от 17.10.2024 N 957 (ред. от 15.07.2025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"Направление расходов 1.6 "Мероприятия, направленные на обеспечение первичных мер пожарной безопасности в границах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154"/>
        <w:gridCol w:w="784"/>
        <w:gridCol w:w="120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1.6 "Мероприятия, направленные на обеспечение первичных мер пожарной безопасности в границах города Перми"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7983,7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10737,0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10730,4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10730,4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10730,4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50911,9</w:t>
            </w:r>
          </w:p>
        </w:tc>
      </w:tr>
      <w:tr>
        <w:tc>
          <w:tcPr>
            <w:vMerge w:val="continue"/>
          </w:tcPr>
          <w:p/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1314,1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1314,1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1314,1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1314,1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1314,1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6570,5</w:t>
            </w:r>
          </w:p>
        </w:tc>
      </w:tr>
      <w:tr>
        <w:tc>
          <w:tcPr>
            <w:vMerge w:val="continue"/>
          </w:tcPr>
          <w:p/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1562,5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9104,0</w:t>
            </w:r>
          </w:p>
        </w:tc>
      </w:tr>
      <w:tr>
        <w:tc>
          <w:tcPr>
            <w:vMerge w:val="continue"/>
          </w:tcPr>
          <w:p/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4444,1</w:t>
            </w:r>
          </w:p>
        </w:tc>
      </w:tr>
      <w:tr>
        <w:tc>
          <w:tcPr>
            <w:vMerge w:val="continue"/>
          </w:tcPr>
          <w:p/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3610,1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3610,1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3610,1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3610,1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15160,3</w:t>
            </w:r>
          </w:p>
        </w:tc>
      </w:tr>
      <w:tr>
        <w:tc>
          <w:tcPr>
            <w:vMerge w:val="continue"/>
          </w:tcPr>
          <w:p/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2351,2</w:t>
            </w:r>
          </w:p>
        </w:tc>
      </w:tr>
      <w:tr>
        <w:tc>
          <w:tcPr>
            <w:vMerge w:val="continue"/>
          </w:tcPr>
          <w:p/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2513,5</w:t>
            </w:r>
          </w:p>
        </w:tc>
      </w:tr>
      <w:tr>
        <w:tc>
          <w:tcPr>
            <w:vMerge w:val="continue"/>
          </w:tcPr>
          <w:p/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187,4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2141,8</w:t>
            </w:r>
          </w:p>
        </w:tc>
      </w:tr>
      <w:tr>
        <w:tc>
          <w:tcPr>
            <w:vMerge w:val="continue"/>
          </w:tcPr>
          <w:p/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1638,1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7378,9</w:t>
            </w:r>
          </w:p>
        </w:tc>
      </w:tr>
      <w:tr>
        <w:tc>
          <w:tcPr>
            <w:vMerge w:val="continue"/>
          </w:tcPr>
          <w:p/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АПНЛ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1247,6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8"/>
      <w:headerReference w:type="first" r:id="rId9"/>
      <w:footerReference w:type="default" r:id="rId12"/>
      <w:footerReference w:type="first" r:id="rId13"/>
      <w:pgSz w:w="16838" w:h="11906" w:orient="landscape"/>
      <w:pgMar w:top="1133" w:right="1440" w:bottom="566" w:left="1440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18.09.2025 N 643</w:t>
            <w:br/>
            <w:t xml:space="preserve">"О внесении изменений в муниципальную программу "Безопасный гор...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30.09.2025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18.09.2025 N 643</w:t>
            <w:br/>
            <w:t xml:space="preserve">"О внесении изменений в муниципальную программу "Безопасный гор...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30.09.2025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18.09.2025 N 643</w:t>
            <w:br/>
            <w:t xml:space="preserve">"О внесении изменений в муниципальную программу "Безопасный гор...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30.09.2025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18.09.2025 N 643</w:t>
            <w:br/>
            <w:t xml:space="preserve">"О внесении изменений в муниципальную программу "Безопасный гор...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30.09.2025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header" Target="header4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image" Target="media/image1.png"/><Relationship Id="rId15" Type="http://schemas.openxmlformats.org/officeDocument/2006/relationships/hyperlink" Target="https://www.consultant.ru" TargetMode="External"/><Relationship Id="rId16" Type="http://schemas.openxmlformats.org/officeDocument/2006/relationships/hyperlink" Target="https://www.consultant.ru" TargetMode="External"/><Relationship Id="rId17" Type="http://schemas.openxmlformats.org/officeDocument/2006/relationships/hyperlink" Target="http://df-consperm.gorodperm.ru/cons/cgi/online.cgi?req=doc&amp;base=LAW&amp;n=511241&amp;date=30.09.2025&amp;dst=103280&amp;field=134" TargetMode="External"/><Relationship Id="rId18" Type="http://schemas.openxmlformats.org/officeDocument/2006/relationships/hyperlink" Target="http://df-consperm.gorodperm.ru/cons/cgi/online.cgi?req=doc&amp;base=LAW&amp;n=501480&amp;date=30.09.2025" TargetMode="External"/><Relationship Id="rId19" Type="http://schemas.openxmlformats.org/officeDocument/2006/relationships/hyperlink" Target="http://df-consperm.gorodperm.ru/cons/cgi/online.cgi?req=doc&amp;base=LAW&amp;n=501319&amp;date=30.09.2025" TargetMode="External"/><Relationship Id="rId20" Type="http://schemas.openxmlformats.org/officeDocument/2006/relationships/hyperlink" Target="http://df-consperm.gorodperm.ru/cons/cgi/online.cgi?req=doc&amp;base=RLAW368&amp;n=210294&amp;date=30.09.2025" TargetMode="External"/><Relationship Id="rId21" Type="http://schemas.openxmlformats.org/officeDocument/2006/relationships/hyperlink" Target="http://df-consperm.gorodperm.ru/cons/cgi/online.cgi?req=doc&amp;base=RLAW368&amp;n=210587&amp;date=30.09.2025&amp;dst=100044&amp;field=134" TargetMode="External"/><Relationship Id="rId22" Type="http://schemas.openxmlformats.org/officeDocument/2006/relationships/hyperlink" Target="www.gorodperm.ru" TargetMode="External"/><Relationship Id="rId23" Type="http://schemas.openxmlformats.org/officeDocument/2006/relationships/hyperlink" Target="http://df-consperm.gorodperm.ru/cons/cgi/online.cgi?req=doc&amp;base=RLAW368&amp;n=210587&amp;date=30.09.2025&amp;dst=103164&amp;field=134" TargetMode="External"/><Relationship Id="rId24" Type="http://schemas.openxmlformats.org/officeDocument/2006/relationships/hyperlink" Target="http://df-consperm.gorodperm.ru/cons/cgi/online.cgi?req=doc&amp;base=RLAW368&amp;n=210587&amp;date=30.09.2025&amp;dst=103221&amp;field=134" TargetMode="External"/><Relationship Id="rId25" Type="http://schemas.openxmlformats.org/officeDocument/2006/relationships/hyperlink" Target="http://df-consperm.gorodperm.ru/cons/cgi/online.cgi?req=doc&amp;base=RLAW368&amp;n=210587&amp;date=30.09.2025&amp;dst=102100&amp;field=134" TargetMode="External"/><Relationship Id="rId26" Type="http://schemas.openxmlformats.org/officeDocument/2006/relationships/hyperlink" Target="http://df-consperm.gorodperm.ru/cons/cgi/online.cgi?req=doc&amp;base=RLAW368&amp;n=210587&amp;date=30.09.2025&amp;dst=102103&amp;field=134" TargetMode="External"/><Relationship Id="rId27" Type="http://schemas.openxmlformats.org/officeDocument/2006/relationships/hyperlink" Target="http://df-consperm.gorodperm.ru/cons/cgi/online.cgi?req=doc&amp;base=RLAW368&amp;n=210587&amp;date=30.09.2025&amp;dst=102137&amp;field=134" TargetMode="External"/><Relationship Id="rId28" Type="http://schemas.openxmlformats.org/officeDocument/2006/relationships/hyperlink" Target="http://df-consperm.gorodperm.ru/cons/cgi/online.cgi?req=doc&amp;base=RLAW368&amp;n=210587&amp;date=30.09.2025&amp;dst=102153&amp;field=134" TargetMode="External"/><Relationship Id="rId29" Type="http://schemas.openxmlformats.org/officeDocument/2006/relationships/hyperlink" Target="http://df-consperm.gorodperm.ru/cons/cgi/online.cgi?req=doc&amp;base=RLAW368&amp;n=210587&amp;date=30.09.2025&amp;dst=103245&amp;field=134" TargetMode="External"/><Relationship Id="rId30" Type="http://schemas.openxmlformats.org/officeDocument/2006/relationships/hyperlink" Target="http://df-consperm.gorodperm.ru/cons/cgi/online.cgi?req=doc&amp;base=RLAW368&amp;n=210587&amp;date=30.09.2025&amp;dst=102196&amp;field=134" TargetMode="External"/><Relationship Id="rId31" Type="http://schemas.openxmlformats.org/officeDocument/2006/relationships/hyperlink" Target="http://df-consperm.gorodperm.ru/cons/cgi/online.cgi?req=doc&amp;base=RLAW368&amp;n=210587&amp;date=30.09.2025&amp;dst=102294&amp;field=134" TargetMode="External"/><Relationship Id="rId32" Type="http://schemas.openxmlformats.org/officeDocument/2006/relationships/hyperlink" Target="http://df-consperm.gorodperm.ru/cons/cgi/online.cgi?req=doc&amp;base=RLAW368&amp;n=210587&amp;date=30.09.2025&amp;dst=102312&amp;field=134" TargetMode="External"/><Relationship Id="rId33" Type="http://schemas.openxmlformats.org/officeDocument/2006/relationships/hyperlink" Target="http://df-consperm.gorodperm.ru/cons/cgi/online.cgi?req=doc&amp;base=RLAW368&amp;n=210587&amp;date=30.09.2025&amp;dst=102358&amp;field=134" TargetMode="External"/><Relationship Id="rId34" Type="http://schemas.openxmlformats.org/officeDocument/2006/relationships/hyperlink" Target="http://df-consperm.gorodperm.ru/cons/cgi/online.cgi?req=doc&amp;base=RLAW368&amp;n=210587&amp;date=30.09.2025&amp;dst=103295&amp;field=134" TargetMode="External"/><Relationship Id="rId35" Type="http://schemas.openxmlformats.org/officeDocument/2006/relationships/hyperlink" Target="http://df-consperm.gorodperm.ru/cons/cgi/online.cgi?req=doc&amp;base=RLAW368&amp;n=210587&amp;date=30.09.2025&amp;dst=103318&amp;field=134" TargetMode="External"/><Relationship Id="rId36" Type="http://schemas.openxmlformats.org/officeDocument/2006/relationships/hyperlink" Target="http://df-consperm.gorodperm.ru/cons/cgi/online.cgi?req=doc&amp;base=RLAW368&amp;n=210587&amp;date=30.09.2025&amp;dst=102438&amp;field=134" TargetMode="External"/><Relationship Id="rId37" Type="http://schemas.openxmlformats.org/officeDocument/2006/relationships/hyperlink" Target="http://df-consperm.gorodperm.ru/cons/cgi/online.cgi?req=doc&amp;base=RLAW368&amp;n=210587&amp;date=30.09.2025&amp;dst=103336&amp;field=134" TargetMode="External"/><Relationship Id="rId38" Type="http://schemas.openxmlformats.org/officeDocument/2006/relationships/hyperlink" Target="http://df-consperm.gorodperm.ru/cons/cgi/online.cgi?req=doc&amp;base=RLAW368&amp;n=210587&amp;date=30.09.2025&amp;dst=103354&amp;field=134" TargetMode="External"/><Relationship Id="rId39" Type="http://schemas.openxmlformats.org/officeDocument/2006/relationships/hyperlink" Target="http://df-consperm.gorodperm.ru/cons/cgi/online.cgi?req=doc&amp;base=RLAW368&amp;n=210587&amp;date=30.09.2025&amp;dst=103381&amp;field=134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18.09.2025 N 643
"О внесении изменений в муниципальную программу "Безопасный город", утвержденную постановлением администрации города Перми от 17.10.2024 N 957"</dc:title>
  <cp:lastModifiedBy>paramonova-va</cp:lastModifiedBy>
  <dcterms:created xsi:type="dcterms:W3CDTF">2025-09-30T06:22:04Z</dcterms:created>
</cp:coreProperties>
</file>